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4" w:history="1">
        <w:r>
          <w:rPr>
            <w:rFonts w:ascii="Arial" w:hAnsi="Arial" w:eastAsia="Arial" w:cs="Arial"/>
            <w:color w:val="155CAA"/>
            <w:u w:val="single"/>
          </w:rPr>
          <w:t xml:space="preserve">1 Lobbybrief Netcongestie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8" w:history="1">
        <w:r>
          <w:rPr>
            <w:rFonts w:ascii="Arial" w:hAnsi="Arial" w:eastAsia="Arial" w:cs="Arial"/>
            <w:color w:val="155CAA"/>
            <w:u w:val="single"/>
          </w:rPr>
          <w:t xml:space="preserve">2 Memorandum Rapportage realisatie zon op dak 2024 regio U16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4" w:history="1">
        <w:r>
          <w:rPr>
            <w:rFonts w:ascii="Arial" w:hAnsi="Arial" w:eastAsia="Arial" w:cs="Arial"/>
            <w:color w:val="155CAA"/>
            <w:u w:val="single"/>
          </w:rPr>
          <w:t xml:space="preserve">3 Memorandum Bespreking concept P-MIEK 2.0 in commissie B&amp;amp;E 19 februari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4"/>
      <w:r w:rsidRPr="00A448AC">
        <w:rPr>
          <w:rFonts w:ascii="Arial" w:hAnsi="Arial" w:cs="Arial"/>
          <w:b/>
          <w:bCs/>
          <w:color w:val="303F4C"/>
          <w:lang w:val="en-US"/>
        </w:rPr>
        <w:t>Lobbybrief Netcongestie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voor commissiedebat netcongestie en energie-infrastructuur 19-02-2025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8"/>
      <w:r w:rsidRPr="00A448AC">
        <w:rPr>
          <w:rFonts w:ascii="Arial" w:hAnsi="Arial" w:cs="Arial"/>
          <w:b/>
          <w:bCs/>
          <w:color w:val="303F4C"/>
          <w:lang w:val="en-US"/>
        </w:rPr>
        <w:t>Memorandum Rapportage realisatie zon op dak 2024 regio U16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17:28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Rapportage realisatie zon op dak 2024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U16 Analyse potentie en realisatie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4"/>
      <w:r w:rsidRPr="00A448AC">
        <w:rPr>
          <w:rFonts w:ascii="Arial" w:hAnsi="Arial" w:cs="Arial"/>
          <w:b/>
          <w:bCs/>
          <w:color w:val="303F4C"/>
          <w:lang w:val="en-US"/>
        </w:rPr>
        <w:t>Memorandum Bespreking concept P-MIEK 2.0 in commissie B&amp;amp;E 19 februari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Bespreking concept P-MIEK 2.0 in commissie B&amp;amp;E 19 februari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Inbreng-voor-commissiedebat-netcongestie-en-energie-infrastructuur-19-02-2025.pdf" TargetMode="External" /><Relationship Id="rId25" Type="http://schemas.openxmlformats.org/officeDocument/2006/relationships/hyperlink" Target="https://www.stateninformatie.provincie-utrecht.nl//Documenten/Memorandum-Rapportage-realisatie-zon-op-dak-2024-regio-U16.pdf" TargetMode="External" /><Relationship Id="rId26" Type="http://schemas.openxmlformats.org/officeDocument/2006/relationships/hyperlink" Target="https://www.stateninformatie.provincie-utrecht.nl//Documenten/RES-U16-Analyse-potentie-en-realisatie-zonnepanelen.pdf" TargetMode="External" /><Relationship Id="rId27" Type="http://schemas.openxmlformats.org/officeDocument/2006/relationships/hyperlink" Target="https://www.stateninformatie.provincie-utrecht.nl//Documenten/Memorandum-Bespreking-concept-P-MIEK-2-0-in-commissie-B-E-19-februar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