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1" w:history="1">
        <w:r>
          <w:rPr>
            <w:rFonts w:ascii="Arial" w:hAnsi="Arial" w:eastAsia="Arial" w:cs="Arial"/>
            <w:color w:val="155CAA"/>
            <w:u w:val="single"/>
          </w:rPr>
          <w:t xml:space="preserve">1 Inspraak monitoring meerwaardebenadering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9" w:history="1">
        <w:r>
          <w:rPr>
            <w:rFonts w:ascii="Arial" w:hAnsi="Arial" w:eastAsia="Arial" w:cs="Arial"/>
            <w:color w:val="155CAA"/>
            <w:u w:val="single"/>
          </w:rPr>
          <w:t xml:space="preserve">2 Indiening verzoek aan Provinciale Staten inzake handelen RUD-medewerker (dossier wolf GW3237m)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8" w:history="1">
        <w:r>
          <w:rPr>
            <w:rFonts w:ascii="Arial" w:hAnsi="Arial" w:eastAsia="Arial" w:cs="Arial"/>
            <w:color w:val="155CAA"/>
            <w:u w:val="single"/>
          </w:rPr>
          <w:t xml:space="preserve">3 'Probleem'wolf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44" w:history="1">
        <w:r>
          <w:rPr>
            <w:rFonts w:ascii="Arial" w:hAnsi="Arial" w:eastAsia="Arial" w:cs="Arial"/>
            <w:color w:val="155CAA"/>
            <w:u w:val="single"/>
          </w:rPr>
          <w:t xml:space="preserve">4 Waar is het 3e scenario van het CPB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5" w:history="1">
        <w:r>
          <w:rPr>
            <w:rFonts w:ascii="Arial" w:hAnsi="Arial" w:eastAsia="Arial" w:cs="Arial"/>
            <w:color w:val="155CAA"/>
            <w:u w:val="single"/>
          </w:rPr>
          <w:t xml:space="preserve">5 Hoe is het werkelijk gesteld met onze natuurgebieden?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3" w:history="1">
        <w:r>
          <w:rPr>
            <w:rFonts w:ascii="Arial" w:hAnsi="Arial" w:eastAsia="Arial" w:cs="Arial"/>
            <w:color w:val="155CAA"/>
            <w:u w:val="single"/>
          </w:rPr>
          <w:t xml:space="preserve">6 Windenergie Stichtse vecht - MCA beoordeling zoekgebied 43 helaas nog steeds incorrect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2" w:history="1">
        <w:r>
          <w:rPr>
            <w:rFonts w:ascii="Arial" w:hAnsi="Arial" w:eastAsia="Arial" w:cs="Arial"/>
            <w:color w:val="155CAA"/>
            <w:u w:val="single"/>
          </w:rPr>
          <w:t xml:space="preserve">7 Afschrift aan GS van onze brief aan COO's TenneT en Stedin over locatiekeuze hoogspanningsstations Utrecht Noord en Utrecht Noordwest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1" w:history="1">
        <w:r>
          <w:rPr>
            <w:rFonts w:ascii="Arial" w:hAnsi="Arial" w:eastAsia="Arial" w:cs="Arial"/>
            <w:color w:val="155CAA"/>
            <w:u w:val="single"/>
          </w:rPr>
          <w:t xml:space="preserve">8 Gezocht onderzoek grond- en windrechten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5" w:history="1">
        <w:r>
          <w:rPr>
            <w:rFonts w:ascii="Arial" w:hAnsi="Arial" w:eastAsia="Arial" w:cs="Arial"/>
            <w:color w:val="155CAA"/>
            <w:u w:val="single"/>
          </w:rPr>
          <w:t xml:space="preserve">9 Vervolg op planuitval Regionale Energiestrategie (RES)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41" w:history="1">
        <w:r>
          <w:rPr>
            <w:rFonts w:ascii="Arial" w:hAnsi="Arial" w:eastAsia="Arial" w:cs="Arial"/>
            <w:color w:val="155CAA"/>
            <w:u w:val="single"/>
          </w:rPr>
          <w:t xml:space="preserve">10 Snelheid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7" w:history="1">
        <w:r>
          <w:rPr>
            <w:rFonts w:ascii="Arial" w:hAnsi="Arial" w:eastAsia="Arial" w:cs="Arial"/>
            <w:color w:val="155CAA"/>
            <w:u w:val="single"/>
          </w:rPr>
          <w:t xml:space="preserve">11 Brief voorgenomen plaatsing windturbines zoekgebied 43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6" w:history="1">
        <w:r>
          <w:rPr>
            <w:rFonts w:ascii="Arial" w:hAnsi="Arial" w:eastAsia="Arial" w:cs="Arial"/>
            <w:color w:val="155CAA"/>
            <w:u w:val="single"/>
          </w:rPr>
          <w:t xml:space="preserve">12 Verzoek tot aanpassing HIA rapport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0" w:history="1">
        <w:r>
          <w:rPr>
            <w:rFonts w:ascii="Arial" w:hAnsi="Arial" w:eastAsia="Arial" w:cs="Arial"/>
            <w:color w:val="155CAA"/>
            <w:u w:val="single"/>
          </w:rPr>
          <w:t xml:space="preserve">13 Vraag naar aanleiding van uw mail Z/25/2002144 van 13-11-2025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7" w:history="1">
        <w:r>
          <w:rPr>
            <w:rFonts w:ascii="Arial" w:hAnsi="Arial" w:eastAsia="Arial" w:cs="Arial"/>
            <w:color w:val="155CAA"/>
            <w:u w:val="single"/>
          </w:rPr>
          <w:t xml:space="preserve">14 Informatie voor Provinciale Staten over het niet handhaven van ontheffingsvoorschriften voor de Das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21" w:history="1">
        <w:r>
          <w:rPr>
            <w:rFonts w:ascii="Arial" w:hAnsi="Arial" w:eastAsia="Arial" w:cs="Arial"/>
            <w:color w:val="155CAA"/>
            <w:u w:val="single"/>
          </w:rPr>
          <w:t xml:space="preserve">15 Klacht over gedrag van gedeputeerde en ambtenaren, het aan het lijntje te worden gehouden door de provincie en de gevoerde procedure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4" w:history="1">
        <w:r>
          <w:rPr>
            <w:rFonts w:ascii="Arial" w:hAnsi="Arial" w:eastAsia="Arial" w:cs="Arial"/>
            <w:color w:val="155CAA"/>
            <w:u w:val="single"/>
          </w:rPr>
          <w:t xml:space="preserve">16 Link naar IPO AV update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2" w:history="1">
        <w:r>
          <w:rPr>
            <w:rFonts w:ascii="Arial" w:hAnsi="Arial" w:eastAsia="Arial" w:cs="Arial"/>
            <w:color w:val="155CAA"/>
            <w:u w:val="single"/>
          </w:rPr>
          <w:t xml:space="preserve">17 Update vorming een omgevingsdienst voorzitters ODRU en RUD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8" w:history="1">
        <w:r>
          <w:rPr>
            <w:rFonts w:ascii="Arial" w:hAnsi="Arial" w:eastAsia="Arial" w:cs="Arial"/>
            <w:color w:val="155CAA"/>
            <w:u w:val="single"/>
          </w:rPr>
          <w:t xml:space="preserve">18 Alternatief voorstel Provinciehuis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3" w:history="1">
        <w:r>
          <w:rPr>
            <w:rFonts w:ascii="Arial" w:hAnsi="Arial" w:eastAsia="Arial" w:cs="Arial"/>
            <w:color w:val="155CAA"/>
            <w:u w:val="single"/>
          </w:rPr>
          <w:t xml:space="preserve">19 Gespreksnotitie tbv PS - IPO-bestuursvergadering 6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6" w:history="1">
        <w:r>
          <w:rPr>
            <w:rFonts w:ascii="Arial" w:hAnsi="Arial" w:eastAsia="Arial" w:cs="Arial"/>
            <w:color w:val="155CAA"/>
            <w:u w:val="single"/>
          </w:rPr>
          <w:t xml:space="preserve">20 Viering 2028-2029; uw meedenken gevraagd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1"/>
      <w:r w:rsidRPr="00A448AC">
        <w:rPr>
          <w:rFonts w:ascii="Arial" w:hAnsi="Arial" w:cs="Arial"/>
          <w:b/>
          <w:bCs/>
          <w:color w:val="303F4C"/>
          <w:lang w:val="en-US"/>
        </w:rPr>
        <w:t>Inspraak monitoring meerwaardebenadering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- Inspraak monitoring meerwaardebenadering NMU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9"/>
      <w:r w:rsidRPr="00A448AC">
        <w:rPr>
          <w:rFonts w:ascii="Arial" w:hAnsi="Arial" w:cs="Arial"/>
          <w:b/>
          <w:bCs/>
          <w:color w:val="303F4C"/>
          <w:lang w:val="en-US"/>
        </w:rPr>
        <w:t>Indiening verzoek aan Provinciale Staten inzake handelen RUD-medewerker (dossier wolf GW3237m)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2025 11 14 - Verzoek aan Provinciale Staten Utrecht tot optreden richting Gedeputeerde Staten inzake handelen RUD-medewerker in dossier wolf GW3237m (Bram)_Geredigeerd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2025 11 14 - Klacht handhavingsverzoek en verzoek tot intern integriteitsonderzoek inzake handelen RUD-medewerker in dossier wolf GW3237m (Bram)_Geredigeerd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screenshot schending 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8"/>
      <w:r w:rsidRPr="00A448AC">
        <w:rPr>
          <w:rFonts w:ascii="Arial" w:hAnsi="Arial" w:cs="Arial"/>
          <w:b/>
          <w:bCs/>
          <w:color w:val="303F4C"/>
          <w:lang w:val="en-US"/>
        </w:rPr>
        <w:t>'Probleem'wolf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'Probleem'wolf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44"/>
      <w:r w:rsidRPr="00A448AC">
        <w:rPr>
          <w:rFonts w:ascii="Arial" w:hAnsi="Arial" w:cs="Arial"/>
          <w:b/>
          <w:bCs/>
          <w:color w:val="303F4C"/>
          <w:lang w:val="en-US"/>
        </w:rPr>
        <w:t>Waar is het 3e scenario van het CPB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Waar is het 3e scenario van het CPB_Geredigeerd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5"/>
      <w:r w:rsidRPr="00A448AC">
        <w:rPr>
          <w:rFonts w:ascii="Arial" w:hAnsi="Arial" w:cs="Arial"/>
          <w:b/>
          <w:bCs/>
          <w:color w:val="303F4C"/>
          <w:lang w:val="en-US"/>
        </w:rPr>
        <w:t>Hoe is het werkelijk gesteld met onze natuurgebieden?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Hoe is het werkelijk gesteld met onze natuurgebieden_Geredigeerd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Veluwe als toetssteen_eindconcept_Geredigeerd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3"/>
      <w:r w:rsidRPr="00A448AC">
        <w:rPr>
          <w:rFonts w:ascii="Arial" w:hAnsi="Arial" w:cs="Arial"/>
          <w:b/>
          <w:bCs/>
          <w:color w:val="303F4C"/>
          <w:lang w:val="en-US"/>
        </w:rPr>
        <w:t>Windenergie Stichtse vecht - MCA beoordeling zoekgebied 43 helaas nog steeds incorrect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Windenergie Stichtse vecht - MCA beoordeling zoekgebied 43 helaas nog steeds incorrect_Geredigeerd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– MCA beoordeling zoekgebied 43 helaas nog steeds incorrect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2"/>
      <w:r w:rsidRPr="00A448AC">
        <w:rPr>
          <w:rFonts w:ascii="Arial" w:hAnsi="Arial" w:cs="Arial"/>
          <w:b/>
          <w:bCs/>
          <w:color w:val="303F4C"/>
          <w:lang w:val="en-US"/>
        </w:rPr>
        <w:t>Afschrift aan GS van onze brief aan COO's TenneT en Stedin over locatiekeuze hoogspanningsstations Utrecht Noord en Utrecht Noordwest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Afschrift aan GS van onze brief aan COO's TenneT en Stedin over locatiekeuze hoogspanningsstations_Geredigeerd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aan COO Stedin en COO TenneT over locatiekeuze hoogspanningsstations_Geredigeerd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Locatievoorstel Stichting Behoud Veenweidegebied Kockengen voor de hoogspanningsstations Stedin Utrecht Noordwest en TenneT Utrecht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1"/>
      <w:r w:rsidRPr="00A448AC">
        <w:rPr>
          <w:rFonts w:ascii="Arial" w:hAnsi="Arial" w:cs="Arial"/>
          <w:b/>
          <w:bCs/>
          <w:color w:val="303F4C"/>
          <w:lang w:val="en-US"/>
        </w:rPr>
        <w:t>Gezocht onderzoek grond- en windrechten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Gezocht onderzoek grond- en windrechten_Geredigeerd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5"/>
      <w:r w:rsidRPr="00A448AC">
        <w:rPr>
          <w:rFonts w:ascii="Arial" w:hAnsi="Arial" w:cs="Arial"/>
          <w:b/>
          <w:bCs/>
          <w:color w:val="303F4C"/>
          <w:lang w:val="en-US"/>
        </w:rPr>
        <w:t>Vervolg op planuitval Regionale Energiestrategie (RES)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Vervolg op planuitval Regionale Energiestrategie (RES)_Geredigeerd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41"/>
      <w:r w:rsidRPr="00A448AC">
        <w:rPr>
          <w:rFonts w:ascii="Arial" w:hAnsi="Arial" w:cs="Arial"/>
          <w:b/>
          <w:bCs/>
          <w:color w:val="303F4C"/>
          <w:lang w:val="en-US"/>
        </w:rPr>
        <w:t>Snelheid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Snelheid_Geredigeerd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7"/>
      <w:r w:rsidRPr="00A448AC">
        <w:rPr>
          <w:rFonts w:ascii="Arial" w:hAnsi="Arial" w:cs="Arial"/>
          <w:b/>
          <w:bCs/>
          <w:color w:val="303F4C"/>
          <w:lang w:val="en-US"/>
        </w:rPr>
        <w:t>Brief voorgenomen plaatsing windturbines zoekgebied 43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voorgenomen plaatsing windturbines zoekgebied 43_Geredigeerd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Gewijzigde motie van het lid Peter de Groot incl stemmingsuitslag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Informatie voor debat 30 september afstandsnormen windturbines-OWN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6"/>
      <w:r w:rsidRPr="00A448AC">
        <w:rPr>
          <w:rFonts w:ascii="Arial" w:hAnsi="Arial" w:cs="Arial"/>
          <w:b/>
          <w:bCs/>
          <w:color w:val="303F4C"/>
          <w:lang w:val="en-US"/>
        </w:rPr>
        <w:t>Verzoek tot aanpassing HIA rapport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tot aanpassing HIA rapport_Geredigeerd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0"/>
      <w:r w:rsidRPr="00A448AC">
        <w:rPr>
          <w:rFonts w:ascii="Arial" w:hAnsi="Arial" w:cs="Arial"/>
          <w:b/>
          <w:bCs/>
          <w:color w:val="303F4C"/>
          <w:lang w:val="en-US"/>
        </w:rPr>
        <w:t>Vraag naar aanleiding van uw mail Z/25/2002144 van 13-11-2025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Vraag naar aanleiding van uw mail Z_25_2002144 van 13-11-2025_Geredigeerd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2025-11-14 Vraag aan RUD over handhavingsbrief dd 13-11-2025 met kenm Z-25-2002144_Geredigeerd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7"/>
      <w:r w:rsidRPr="00A448AC">
        <w:rPr>
          <w:rFonts w:ascii="Arial" w:hAnsi="Arial" w:cs="Arial"/>
          <w:b/>
          <w:bCs/>
          <w:color w:val="303F4C"/>
          <w:lang w:val="en-US"/>
        </w:rPr>
        <w:t>Informatie voor Provinciale Staten over het niet handhaven van ontheffingsvoorschriften voor de Das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Informatie voor Provinciale Staten over het niet handhaven van ontheffingsvoorschriften voor de Das_Geredigeerd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Handhaving, informatie voor Provinciale Staten eindversie_Geredigeerd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67 Waarschuwingsbrief (Natuur) 12-11-2025 Stichting Behoud Natuurschoon Pijnenburg Vuurse Steeg 1 Lage Vuursche D2025-257951_Geredigeerd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2022-10-17 Ontheffingsbesluit theehuis Overbosch, verlenging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2025-07-31 Aangepaste melding RUD overtreding ontheffingsvoorschriften restaurant Volkslust_Geredigeerd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21"/>
      <w:r w:rsidRPr="00A448AC">
        <w:rPr>
          <w:rFonts w:ascii="Arial" w:hAnsi="Arial" w:cs="Arial"/>
          <w:b/>
          <w:bCs/>
          <w:color w:val="303F4C"/>
          <w:lang w:val="en-US"/>
        </w:rPr>
        <w:t>Klacht over gedrag van gedeputeerde en ambtenaren, het aan het lijntje te worden gehouden door de provincie en de gevoerde procedure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Klacht over gedrag van gedeputeerde en ambtenaren_Geredigeerd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Mail - Klacht over gedrag van gedeputeerde en ambtenaren_Geredigeerd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4"/>
      <w:r w:rsidRPr="00A448AC">
        <w:rPr>
          <w:rFonts w:ascii="Arial" w:hAnsi="Arial" w:cs="Arial"/>
          <w:b/>
          <w:bCs/>
          <w:color w:val="303F4C"/>
          <w:lang w:val="en-US"/>
        </w:rPr>
        <w:t>Link naar IPO AV update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IPO AV update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2"/>
      <w:r w:rsidRPr="00A448AC">
        <w:rPr>
          <w:rFonts w:ascii="Arial" w:hAnsi="Arial" w:cs="Arial"/>
          <w:b/>
          <w:bCs/>
          <w:color w:val="303F4C"/>
          <w:lang w:val="en-US"/>
        </w:rPr>
        <w:t>Update vorming een omgevingsdienst voorzitters ODRU en RUD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Update vorming een omgevingsdienst voorzitters ODRU en RUD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8"/>
      <w:r w:rsidRPr="00A448AC">
        <w:rPr>
          <w:rFonts w:ascii="Arial" w:hAnsi="Arial" w:cs="Arial"/>
          <w:b/>
          <w:bCs/>
          <w:color w:val="303F4C"/>
          <w:lang w:val="en-US"/>
        </w:rPr>
        <w:t>Alternatief voorstel Provinciehuis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 schrijven Ontvangen bericht Alternatief voorstel Provinciehuis_Geredigeerd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Alternatief voorstel Provinciehuis_Geredigeerd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3"/>
      <w:r w:rsidRPr="00A448AC">
        <w:rPr>
          <w:rFonts w:ascii="Arial" w:hAnsi="Arial" w:cs="Arial"/>
          <w:b/>
          <w:bCs/>
          <w:color w:val="303F4C"/>
          <w:lang w:val="en-US"/>
        </w:rPr>
        <w:t>Gespreksnotitie tbv PS - IPO-bestuursvergadering 6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6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6"/>
      <w:r w:rsidRPr="00A448AC">
        <w:rPr>
          <w:rFonts w:ascii="Arial" w:hAnsi="Arial" w:cs="Arial"/>
          <w:b/>
          <w:bCs/>
          <w:color w:val="303F4C"/>
          <w:lang w:val="en-US"/>
        </w:rPr>
        <w:t>Viering 2028-2029; uw meedenken gevraagd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Viering 2028-2029; uw meedenken gevraagd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Ontvangen-bericht-Inspraak-monitoring-meerwaardebenadering-NMU.pdf" TargetMode="External" /><Relationship Id="rId25" Type="http://schemas.openxmlformats.org/officeDocument/2006/relationships/hyperlink" Target="https://www.stateninformatie.provincie-utrecht.nl//Documenten/Ontvangen-bericht-2025-11-14-Verzoek-aan-Provinciale-Staten-Utrecht-tot-optreden-richting-Gedeputeerde-Staten-inzake-handelen-RUD-medewerker-in-dossier-wolf-GW3237m-Bram-Geredigeerd.pdf" TargetMode="External" /><Relationship Id="rId26" Type="http://schemas.openxmlformats.org/officeDocument/2006/relationships/hyperlink" Target="https://www.stateninformatie.provincie-utrecht.nl//Documenten/Ontvangen-bericht-2025-11-14-Klacht-handhavingsverzoek-en-verzoek-tot-intern-integriteitsonderzoek-inzake-handelen-RUD-medewerker-in-dossier-wolf-GW3237m-Bram-Geredigeerd.pdf" TargetMode="External" /><Relationship Id="rId27" Type="http://schemas.openxmlformats.org/officeDocument/2006/relationships/hyperlink" Target="https://www.stateninformatie.provincie-utrecht.nl//Documenten/Bijlage-screenshot-schending-protocol.pdf" TargetMode="External" /><Relationship Id="rId28" Type="http://schemas.openxmlformats.org/officeDocument/2006/relationships/hyperlink" Target="https://www.stateninformatie.provincie-utrecht.nl//Documenten/Probleem-wolf.pdf" TargetMode="External" /><Relationship Id="rId29" Type="http://schemas.openxmlformats.org/officeDocument/2006/relationships/hyperlink" Target="https://www.stateninformatie.provincie-utrecht.nl//Documenten/Ontvangen-bericht-Waar-is-het-3e-scenario-van-het-CPB-Geredigeerd.pdf" TargetMode="External" /><Relationship Id="rId36" Type="http://schemas.openxmlformats.org/officeDocument/2006/relationships/hyperlink" Target="https://www.stateninformatie.provincie-utrecht.nl//Documenten/Hoe-is-het-werkelijk-gesteld-met-onze-natuurgebieden-Geredigeerd.pdf" TargetMode="External" /><Relationship Id="rId37" Type="http://schemas.openxmlformats.org/officeDocument/2006/relationships/hyperlink" Target="https://www.stateninformatie.provincie-utrecht.nl//Documenten/Veluwe-als-toetssteen-eindconcept-Geredigeerd.pdf" TargetMode="External" /><Relationship Id="rId38" Type="http://schemas.openxmlformats.org/officeDocument/2006/relationships/hyperlink" Target="https://www.stateninformatie.provincie-utrecht.nl//Documenten/Ontvangen-bericht-Windenergie-Stichtse-vecht-MCA-beoordeling-zoekgebied-43-helaas-nog-steeds-incorrect-Geredigeerd.pdf" TargetMode="External" /><Relationship Id="rId39" Type="http://schemas.openxmlformats.org/officeDocument/2006/relationships/hyperlink" Target="https://www.stateninformatie.provincie-utrecht.nl//Documenten/Beantwoording-Technische-vragen-Ontvangen-bericht-MCA-beoordeling-zoekgebied-43-helaas-nog-steeds-incorrect.pdf" TargetMode="External" /><Relationship Id="rId40" Type="http://schemas.openxmlformats.org/officeDocument/2006/relationships/hyperlink" Target="https://www.stateninformatie.provincie-utrecht.nl//Documenten/Ontvangen-bericht-Afschrift-aan-GS-van-onze-brief-aan-COO-s-TenneT-en-Stedin-over-locatiekeuze-hoogspanningsstations-Geredigeerd.pdf" TargetMode="External" /><Relationship Id="rId41" Type="http://schemas.openxmlformats.org/officeDocument/2006/relationships/hyperlink" Target="https://www.stateninformatie.provincie-utrecht.nl//Documenten/Bijlage-1-Brief-aan-COO-Stedin-en-COO-TenneT-over-locatiekeuze-hoogspanningsstations-Geredigeerd.pdf" TargetMode="External" /><Relationship Id="rId42" Type="http://schemas.openxmlformats.org/officeDocument/2006/relationships/hyperlink" Target="https://www.stateninformatie.provincie-utrecht.nl//Documenten/Bijlage-2-Locatievoorstel-Stichting-Behoud-Veenweidegebied-Kockengen-voor-de-hoogspanningsstations-Stedin-Utrecht-Noordwest-en-TenneT-Ut.pdf" TargetMode="External" /><Relationship Id="rId43" Type="http://schemas.openxmlformats.org/officeDocument/2006/relationships/hyperlink" Target="https://www.stateninformatie.provincie-utrecht.nl//Documenten/Ontvangen-bericht-Gezocht-onderzoek-grond-en-windrechten-Geredigeerd.pdf" TargetMode="External" /><Relationship Id="rId44" Type="http://schemas.openxmlformats.org/officeDocument/2006/relationships/hyperlink" Target="https://www.stateninformatie.provincie-utrecht.nl//Documenten/Ontvangen-bericht-Vervolg-op-planuitval-Regionale-Energiestrategie-RES-Geredigeerd.pdf" TargetMode="External" /><Relationship Id="rId45" Type="http://schemas.openxmlformats.org/officeDocument/2006/relationships/hyperlink" Target="https://www.stateninformatie.provincie-utrecht.nl//Documenten/Ontvangen-bericht-Snelheid-Geredigeerd.pdf" TargetMode="External" /><Relationship Id="rId46" Type="http://schemas.openxmlformats.org/officeDocument/2006/relationships/hyperlink" Target="https://www.stateninformatie.provincie-utrecht.nl//Documenten/Ontvangen-bericht-Brief-voorgenomen-plaatsing-windturbines-zoekgebied-43-Geredigeerd.pdf" TargetMode="External" /><Relationship Id="rId47" Type="http://schemas.openxmlformats.org/officeDocument/2006/relationships/hyperlink" Target="https://www.stateninformatie.provincie-utrecht.nl//Documenten/Bijlage-1-Gewijzigde-motie-van-het-lid-Peter-de-Groot-incl-stemmingsuitslag.pdf" TargetMode="External" /><Relationship Id="rId54" Type="http://schemas.openxmlformats.org/officeDocument/2006/relationships/hyperlink" Target="https://www.stateninformatie.provincie-utrecht.nl//Documenten/Bijlage-2-Informatie-voor-debat-30-september-afstandsnormen-windturbines-OWN.pdf" TargetMode="External" /><Relationship Id="rId55" Type="http://schemas.openxmlformats.org/officeDocument/2006/relationships/hyperlink" Target="https://www.stateninformatie.provincie-utrecht.nl//Documenten/Ontvangen-bericht-Verzoek-tot-aanpassing-HIA-rapport-Geredigeerd.pdf" TargetMode="External" /><Relationship Id="rId56" Type="http://schemas.openxmlformats.org/officeDocument/2006/relationships/hyperlink" Target="https://www.stateninformatie.provincie-utrecht.nl//Documenten/Ontvangen-bericht-Vraag-naar-aanleiding-van-uw-mail-Z-25-2002144-van-13-11-2025-Geredigeerd.pdf" TargetMode="External" /><Relationship Id="rId57" Type="http://schemas.openxmlformats.org/officeDocument/2006/relationships/hyperlink" Target="https://www.stateninformatie.provincie-utrecht.nl//Documenten/Bijlage-1-2025-11-14-Vraag-aan-RUD-over-handhavingsbrief-dd-13-11-2025-met-kenm-Z-25-2002144-Geredigeerd.pdf" TargetMode="External" /><Relationship Id="rId58" Type="http://schemas.openxmlformats.org/officeDocument/2006/relationships/hyperlink" Target="https://www.stateninformatie.provincie-utrecht.nl//Documenten/Ontvangen-bericht-Informatie-voor-Provinciale-Staten-over-het-niet-handhaven-van-ontheffingsvoorschriften-voor-de-Das-Geredigeerd.pdf" TargetMode="External" /><Relationship Id="rId59" Type="http://schemas.openxmlformats.org/officeDocument/2006/relationships/hyperlink" Target="https://www.stateninformatie.provincie-utrecht.nl//Documenten/Bijlage-1-Handhaving-informatie-voor-Provinciale-Staten-eindversie-Geredigeerd.pdf" TargetMode="External" /><Relationship Id="rId60" Type="http://schemas.openxmlformats.org/officeDocument/2006/relationships/hyperlink" Target="https://www.stateninformatie.provincie-utrecht.nl//Documenten/Bijlage-2-67-Waarschuwingsbrief-Natuur-12-11-2025-Stichting-Behoud-Natuurschoon-Pijnenburg-Vuurse-Steeg-1-Lage-Vuursche-D2025-257951-Geredigeerd.pdf" TargetMode="External" /><Relationship Id="rId61" Type="http://schemas.openxmlformats.org/officeDocument/2006/relationships/hyperlink" Target="https://www.stateninformatie.provincie-utrecht.nl//Documenten/Bijlage-3-2022-10-17-Ontheffingsbesluit-theehuis-Overbosch-verlenging.pdf" TargetMode="External" /><Relationship Id="rId62" Type="http://schemas.openxmlformats.org/officeDocument/2006/relationships/hyperlink" Target="https://www.stateninformatie.provincie-utrecht.nl//Documenten/Bijlage-4-2025-07-31-Aangepaste-melding-RUD-overtreding-ontheffingsvoorschriften-restaurant-Volkslust-Geredigeerd.pdf" TargetMode="External" /><Relationship Id="rId63" Type="http://schemas.openxmlformats.org/officeDocument/2006/relationships/hyperlink" Target="https://www.stateninformatie.provincie-utrecht.nl//Documenten/Ontvangen-bericht-Klacht-over-gedrag-van-gedeputeerde-en-ambtenaren-Geredigeerd.pdf" TargetMode="External" /><Relationship Id="rId64" Type="http://schemas.openxmlformats.org/officeDocument/2006/relationships/hyperlink" Target="https://www.stateninformatie.provincie-utrecht.nl//Documenten/Bijlage-1-Mail-Klacht-over-gedrag-van-gedeputeerde-en-ambtenaren-Geredigeerd.pdf" TargetMode="External" /><Relationship Id="rId65" Type="http://schemas.openxmlformats.org/officeDocument/2006/relationships/hyperlink" Target="https://www.stateninformatie.provincie-utrecht.nl//Documenten/Link-naar-IPO-AV-update-november-2025.pdf" TargetMode="External" /><Relationship Id="rId66" Type="http://schemas.openxmlformats.org/officeDocument/2006/relationships/hyperlink" Target="https://www.stateninformatie.provincie-utrecht.nl//Documenten/Update-vorming-een-omgevingsdienst-voorzitters-ODRU-en-RUD-november-2025.pdf" TargetMode="External" /><Relationship Id="rId67" Type="http://schemas.openxmlformats.org/officeDocument/2006/relationships/hyperlink" Target="https://www.stateninformatie.provincie-utrecht.nl//Documenten/Begeleidend-schrijven-Ontvangen-bericht-Alternatief-voorstel-Provinciehuis-Geredigeerd.pdf" TargetMode="External" /><Relationship Id="rId68" Type="http://schemas.openxmlformats.org/officeDocument/2006/relationships/hyperlink" Target="https://www.stateninformatie.provincie-utrecht.nl//Documenten/Ontvangen-bericht-Alternatief-voorstel-Provinciehuis-Geredigeerd.pdf" TargetMode="External" /><Relationship Id="rId69" Type="http://schemas.openxmlformats.org/officeDocument/2006/relationships/hyperlink" Target="https://www.stateninformatie.provincie-utrecht.nl//Documenten/Gespreksnotitie-tbv-PS-IPO-bestuursvergadering-6-november-2025.pdf" TargetMode="External" /><Relationship Id="rId70" Type="http://schemas.openxmlformats.org/officeDocument/2006/relationships/hyperlink" Target="https://www.stateninformatie.provincie-utrecht.nl//Documenten/Viering-2028-2029-uw-meedenken-gevraa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