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9" w:history="1">
        <w:r>
          <w:rPr>
            <w:rFonts w:ascii="Arial" w:hAnsi="Arial" w:eastAsia="Arial" w:cs="Arial"/>
            <w:color w:val="155CAA"/>
            <w:u w:val="single"/>
          </w:rPr>
          <w:t xml:space="preserve">1 Statenbrief Zoekopdracht heroverwegingen vastgesteld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9" w:history="1">
        <w:r>
          <w:rPr>
            <w:rFonts w:ascii="Arial" w:hAnsi="Arial" w:eastAsia="Arial" w:cs="Arial"/>
            <w:color w:val="155CAA"/>
            <w:u w:val="single"/>
          </w:rPr>
          <w:t xml:space="preserve">2 Memorandum Vervolg oprichting trambedrijf zal plaatsvinden in de commissie BEC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4" w:history="1">
        <w:r>
          <w:rPr>
            <w:rFonts w:ascii="Arial" w:hAnsi="Arial" w:eastAsia="Arial" w:cs="Arial"/>
            <w:color w:val="155CAA"/>
            <w:u w:val="single"/>
          </w:rPr>
          <w:t xml:space="preserve">3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2" w:history="1">
        <w:r>
          <w:rPr>
            <w:rFonts w:ascii="Arial" w:hAnsi="Arial" w:eastAsia="Arial" w:cs="Arial"/>
            <w:color w:val="155CAA"/>
            <w:u w:val="single"/>
          </w:rPr>
          <w:t xml:space="preserve">4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8" w:history="1">
        <w:r>
          <w:rPr>
            <w:rFonts w:ascii="Arial" w:hAnsi="Arial" w:eastAsia="Arial" w:cs="Arial"/>
            <w:color w:val="155CAA"/>
            <w:u w:val="single"/>
          </w:rPr>
          <w:t xml:space="preserve">5 Memorandum Voorzitterschap Utrecht Advies tijdelijk waargenomen door plaatsvervanger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9" w:history="1">
        <w:r>
          <w:rPr>
            <w:rFonts w:ascii="Arial" w:hAnsi="Arial" w:eastAsia="Arial" w:cs="Arial"/>
            <w:color w:val="155CAA"/>
            <w:u w:val="single"/>
          </w:rPr>
          <w:t xml:space="preserve">6 Memorandum Aanvullend memo n.a.v. startgesprek Beleidsprogramma Economie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9"/>
      <w:r w:rsidRPr="00A448AC">
        <w:rPr>
          <w:rFonts w:ascii="Arial" w:hAnsi="Arial" w:cs="Arial"/>
          <w:b/>
          <w:bCs/>
          <w:color w:val="303F4C"/>
          <w:lang w:val="en-US"/>
        </w:rPr>
        <w:t>Statenbrief Zoekopdracht heroverwegingen vastgesteld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21:26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bepalen zoekomvang heroverwegingen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9"/>
      <w:r w:rsidRPr="00A448AC">
        <w:rPr>
          <w:rFonts w:ascii="Arial" w:hAnsi="Arial" w:cs="Arial"/>
          <w:b/>
          <w:bCs/>
          <w:color w:val="303F4C"/>
          <w:lang w:val="en-US"/>
        </w:rPr>
        <w:t>Memorandum Vervolg oprichting trambedrijf zal plaatsvinden in de commissie BEC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21:25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Vervolg oprichting trambedrijf zal plaatsvinden in de commissie BEC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4"/>
      <w:r w:rsidRPr="00A448AC">
        <w:rPr>
          <w:rFonts w:ascii="Arial" w:hAnsi="Arial" w:cs="Arial"/>
          <w:b/>
          <w:bCs/>
          <w:color w:val="303F4C"/>
          <w:lang w:val="en-US"/>
        </w:rPr>
        <w:t>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6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AV update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2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2025 11 14 - Verzoek aan Provinciale Staten Utrecht tot optreden richting Gedeputeerde Staten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2025 11 14 - Klacht handhavingsverzoek en verzoek tot intern integriteitsonderzoek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screenshot schending 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Update vorming een omgevingsdienst voorzitters ODRU en RUD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8"/>
      <w:r w:rsidRPr="00A448AC">
        <w:rPr>
          <w:rFonts w:ascii="Arial" w:hAnsi="Arial" w:cs="Arial"/>
          <w:b/>
          <w:bCs/>
          <w:color w:val="303F4C"/>
          <w:lang w:val="en-US"/>
        </w:rPr>
        <w:t>Memorandum Voorzitterschap Utrecht Advies tijdelijk waargenomen door plaatsvervanger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Voorzitterschap Utrecht Advies tijdelijk waargenomen door plaatsvervanger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9"/>
      <w:r w:rsidRPr="00A448AC">
        <w:rPr>
          <w:rFonts w:ascii="Arial" w:hAnsi="Arial" w:cs="Arial"/>
          <w:b/>
          <w:bCs/>
          <w:color w:val="303F4C"/>
          <w:lang w:val="en-US"/>
        </w:rPr>
        <w:t>Memorandum Aanvullend memo n.a.v. startgesprek Beleidsprogramma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21/01/26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memo n.a.v. startgesprek Beleidsprogramma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B-Bepalen-zoekomvang-heroverwegingen-251125.pdf" TargetMode="External" /><Relationship Id="rId25" Type="http://schemas.openxmlformats.org/officeDocument/2006/relationships/hyperlink" Target="https://www.stateninformatie.provincie-utrecht.nl//Documenten/Memo-Vervolg-oprichting-trambedrijf-zal-plaatsvinden-in-de-commissie-BEC.pdf" TargetMode="External" /><Relationship Id="rId26" Type="http://schemas.openxmlformats.org/officeDocument/2006/relationships/hyperlink" Target="https://www.stateninformatie.provincie-utrecht.nl//Documenten/Gespreksnotitie-tbv-PS-IPO-bestuursvergadering-6-november-2025.pdf" TargetMode="External" /><Relationship Id="rId27" Type="http://schemas.openxmlformats.org/officeDocument/2006/relationships/hyperlink" Target="https://www.stateninformatie.provincie-utrecht.nl//Documenten/Link-naar-IPO-AV-update-november-2025.pdf" TargetMode="External" /><Relationship Id="rId28" Type="http://schemas.openxmlformats.org/officeDocument/2006/relationships/hyperlink" Target="https://www.stateninformatie.provincie-utrecht.nl//Documenten/Ontvangen-bericht-2025-11-14-Verzoek-aan-Provinciale-Staten-Utrecht-tot-optreden-richting-Gedeputeerde-Staten-inzake-handelen-RUD-medewerker-in-dossier-wolf-GW3237m-Bram-Geredigeerd.pdf" TargetMode="External" /><Relationship Id="rId29" Type="http://schemas.openxmlformats.org/officeDocument/2006/relationships/hyperlink" Target="https://www.stateninformatie.provincie-utrecht.nl//Documenten/Ontvangen-bericht-2025-11-14-Klacht-handhavingsverzoek-en-verzoek-tot-intern-integriteitsonderzoek-inzake-handelen-RUD-medewerker-in-dossier-wolf-GW3237m-Bram-Geredigeerd.pdf" TargetMode="External" /><Relationship Id="rId36" Type="http://schemas.openxmlformats.org/officeDocument/2006/relationships/hyperlink" Target="https://www.stateninformatie.provincie-utrecht.nl//Documenten/Bijlage-screenshot-schending-protocol.pdf" TargetMode="External" /><Relationship Id="rId37" Type="http://schemas.openxmlformats.org/officeDocument/2006/relationships/hyperlink" Target="https://www.stateninformatie.provincie-utrecht.nl//Documenten/Update-vorming-een-omgevingsdienst-voorzitters-ODRU-en-RUD-november-2025.pdf" TargetMode="External" /><Relationship Id="rId38" Type="http://schemas.openxmlformats.org/officeDocument/2006/relationships/hyperlink" Target="https://www.stateninformatie.provincie-utrecht.nl//Documenten/Memo-Voorzitterschap-Utrecht-Advies-tijdelijk-waargenomen-door-plaatsvervanger.pdf" TargetMode="External" /><Relationship Id="rId39" Type="http://schemas.openxmlformats.org/officeDocument/2006/relationships/hyperlink" Target="https://www.stateninformatie.provincie-utrecht.nl//Documenten/Aanvullend-memo-n-a-v-startgesprek-Beleidsprogramma-Econom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